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BC" w:rsidRPr="00AE1D36" w:rsidRDefault="00241EBC" w:rsidP="00AE1D36">
      <w:pPr>
        <w:pStyle w:val="ConsPlusTitle"/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1D36">
        <w:rPr>
          <w:rFonts w:ascii="Times New Roman" w:hAnsi="Times New Roman" w:cs="Times New Roman"/>
          <w:sz w:val="28"/>
          <w:szCs w:val="28"/>
        </w:rPr>
        <w:t>ОТКРЫТЫЕ ДАННЫЕ В СЕТИ ИНТЕРНЕТ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Материал подготовлен с использованием правовых актов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по состоянию на 9 апреля 2021 года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Начиная с 2012 года в Российской Федерации создается система размещения общедоступной информации о деятельности государственных органов и органов местного самоуправления в сети Интернет в форме открытых данных. Под открытыми данными понимается информация, размещенная в сети Интернет в виде систематизированных данных, организованных в формате, обеспечивающем ее автоматическую обработку без предварительного изменения человеком, в целях неоднократного, свободного и бесплатного использования (</w:t>
      </w:r>
      <w:hyperlink r:id="rId5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1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Методических рекомендаций по публикации открытых данных государственными органами и органами местного самоуправления, а также технические требования к публикации открытых данных. Версия 3.0", утв. Протоколом заседания Правительственной комиссии по координации деятельности Открытого Правительства от 29.05.2014 N 4 (далее - Методические рекомендации)).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Интернет в форме открытых данных (</w:t>
      </w:r>
      <w:hyperlink r:id="rId6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2.1 ст. 7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 (далее - Закон об обеспечении доступа к информации)).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Решение о возможности отнесения информации к общедоступной информации, размещаемой государственными органами и органами местного самоуправления в сети Интернет в форме открытых данных, принимается государственным органом или органом местного самоуправления, в результате деятельности которых создается либо к которым поступает соответствующая информация (</w:t>
      </w:r>
      <w:hyperlink r:id="rId7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3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Правил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в форме открытых данных, утв. Постановлением Правительства РФ от 10.07.2013 N 583 (далее - Правила отнесения информации к общедоступной)). Для отдельных государственных и муниципальных органов определены перечни информации, которая подлежит обязательному отнесению к общедоступной информации, размещаемой государственными органами и органами местного самоуправления в сети Интернет в форме открытых данных (</w:t>
      </w:r>
      <w:hyperlink r:id="rId8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4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AE1D36">
        <w:rPr>
          <w:rFonts w:ascii="Times New Roman" w:hAnsi="Times New Roman" w:cs="Times New Roman"/>
          <w:sz w:val="28"/>
          <w:szCs w:val="28"/>
        </w:rPr>
        <w:lastRenderedPageBreak/>
        <w:t>отнесения информации к общедоступной).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Таким образом, законодательством на государственные органы и органы местного самоуправления возложена обязанность по размещению наиболее важной информации о своей деятельности в строго определенном формате (в форме открытых данных), что позволяет осуществлять ее последующую обработку без предварительного изменения человеком.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Информация о деятельности государственных органов и органов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местного самоуправления, подлежащая размещению в сети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Интернет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1 ст. 13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Закона об обеспечении доступа к информации в зависимости от сферы деятельности государственного органа, органа местного самоуправления информация об деятельности, размещаемая в сети Интернет, должна содержать: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1) общую информацию о государственном органе, об органе местного самоуправления;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2) информацию о нормотворческой деятельности государственного органа, органа местного самоуправления;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3) информацию об участии государственного органа,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государственным органом, органом местного самоуправления, в том числе сведения об официальных визитах и о рабочих поездках руководителей и официальных делегаций государственного органа, органа местного самоуправления;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РФ;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5) информацию о результатах проверок,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lastRenderedPageBreak/>
        <w:t>6) тексты официальных выступлений и заявлений руководителей и заместителей руководителей государственного органа, его территориальных органов, органа местного самоуправления;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7) статистическую информацию о деятельности государственного органа, органа местного самоуправления;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8) информацию о кадровом обеспечении государственного органа, органа местного самоуправления;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9) информацию о работе государственного органа,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Конкретный состав информации, размещаемой государственными органами и органами местного самоуправления в сети Интернет, в том числе информации, размещаемой в форме открытых данных, определяется уполномоченными на то государственными и муниципальными органами (</w:t>
      </w:r>
      <w:hyperlink r:id="rId10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3 ст. 13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ст. 14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Закона об обеспечении доступа к информации), а именно: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 xml:space="preserve">1) Президент РФ утверждает перечни информации о деятельности федеральных государственных органов, руководство деятельностью которых он осуществляет, и подведомственных им федеральных государственных органов (Указы Президента РФ от 01.10.2020 </w:t>
      </w:r>
      <w:hyperlink r:id="rId12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N 591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, от 10.08.2011 </w:t>
      </w:r>
      <w:hyperlink r:id="rId13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N 1071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2) Правительство РФ утверждает перечни информации о деятельности федеральных государственных органов, руководство деятельностью которых оно осуществляет, и подведомственных им федеральных государственных органов (</w:t>
      </w:r>
      <w:hyperlink r:id="rId14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Правительства РФ от 10.07.2013 N 1187-р);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3) Перечни информации о деятельности Совета Федерации ФС ГД и Государственной Думы ФС РФ утверждаются этими органами соответственно (</w:t>
      </w:r>
      <w:hyperlink r:id="rId15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СФ ФС РФ от 25.12.2009 N 556-СФ, </w:t>
      </w:r>
      <w:hyperlink r:id="rId16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ГД ФС РФ от 23.12.2009 N 3018-5 ГД);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 xml:space="preserve">4) Перечень информации о деятельности судов и особенности размещения судебных актов устанавливаются </w:t>
      </w:r>
      <w:hyperlink r:id="rId17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ст. ст. 14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Федерального закона от 22.12.2008 N 262-ФЗ "Об обеспечении доступа к информации о деятельности судов в Российской Федерации";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5) Перечни информации о деятельности федеральных государственных органов, образованных в соответствии с законодательством РФ и не указанных выше, утверждаются этими федеральными государственными органами (</w:t>
      </w:r>
      <w:hyperlink r:id="rId19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Генпрокуратуры России от 31.05.2011 N 153, </w:t>
      </w:r>
      <w:hyperlink r:id="rId20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ЦИК России от 19.01.2010 N 188/1322-5 и др.);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6) Перечни информации о деятельности государственных органов субъектов РФ утверждаются в порядке, определяемом субъектами РФ;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lastRenderedPageBreak/>
        <w:t>7) Перечни информации о деятельности органов местного самоуправления утверждаются в порядке, определяемом органами местного самоуправления. При этом Правительство РФ определяет состав общедоступной информации о деятельности органов государственной власти субъектов РФ и органов местного самоуправления и порядок обязательного размещения указанными органами в сети Интернет информации в форме открытых данных (</w:t>
      </w:r>
      <w:hyperlink r:id="rId21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Правительства РФ от 10.07.2013 N 1187-р).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Законодательством установлены специальные правила по размещению информации ограниченного доступа. Не подлежит публикации и распространению: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1) информация, составляющая государственную тайну (</w:t>
      </w:r>
      <w:hyperlink r:id="rId22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ч. 5 ст. 7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149-ФЗ "Об информации, информационных технологиях и о защите информации" (далее - Закон об информации));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 xml:space="preserve">2) персональные данные в случаях, указанных в Федеральном </w:t>
      </w:r>
      <w:hyperlink r:id="rId23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от 27.07.2006 N 152-ФЗ "О персональных данных";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3) иная информация, ограничение доступа к которой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(</w:t>
      </w:r>
      <w:hyperlink r:id="rId24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1 ст. 9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Закона об информации).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Порядок размещения в сети Интернет информации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о деятельности государственных органов и органов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 xml:space="preserve">Порядок размещения открытых государственных данных в сети Интернет определяется Методическими </w:t>
      </w:r>
      <w:hyperlink r:id="rId25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рекомендациями</w:t>
        </w:r>
      </w:hyperlink>
      <w:r w:rsidRPr="00AE1D36">
        <w:rPr>
          <w:rFonts w:ascii="Times New Roman" w:hAnsi="Times New Roman" w:cs="Times New Roman"/>
          <w:sz w:val="28"/>
          <w:szCs w:val="28"/>
        </w:rPr>
        <w:t>. Приведем некоторые наиболее важные требования.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6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3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Методических рекомендаций опубликование информации в форме открытых данных должно осуществляться поэтапно. При этом учитываются следующие факторы: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а) востребованность соответствующих наборов открытых данных потенциальными потребителями информации, оцениваемую в соответствии с методикой мониторинга и оценки востребованности открытых данных;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б) степень готовности, характеризующуюся наличием необходимых данных в электронном виде, а также готовностью организационных, технических, технологических и иных средств, необходимых для опубликования наборов открытых данных;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 xml:space="preserve">в) затраты на публикацию (финансовые, временные, трудовые), </w:t>
      </w:r>
      <w:r w:rsidRPr="00AE1D36">
        <w:rPr>
          <w:rFonts w:ascii="Times New Roman" w:hAnsi="Times New Roman" w:cs="Times New Roman"/>
          <w:sz w:val="28"/>
          <w:szCs w:val="28"/>
        </w:rPr>
        <w:lastRenderedPageBreak/>
        <w:t>необходимые для опубликования наборов открытых данных и поддержания их в актуальном состоянии.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Условия использования открытых данных не должны: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а) требовать от пользователей заключения какого-либо договора с государственным органом или органом местного самоуправления;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б) ограничивать потребителей открытых данных в применении данных наборов в некоммерческих и коммерческих целях.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В условиях использования должны отсутствовать требования регистрации и/или авторизации на сайте для возможности использования открытых данных (</w:t>
      </w:r>
      <w:hyperlink r:id="rId27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4.1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Методических рекомендаций).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Требования к периодичности размещения информации в форме открытых данных и срокам обновления наборов данных в сети Интернет определяются государственным органом или органом местного самоуправления, осуществляющим их размещение в сети Интернет. Такие требования указываются в паспорте набора данных, утверждаемом решением руководителя (заместителя руководителя) соответствующего государственного органа или органа местного самоуправления (</w:t>
      </w:r>
      <w:hyperlink r:id="rId28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5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Правил определения периодичности размещения в информационно-телекоммуникационной сети "Интернет" в форме открытых данных общедоступной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 указанной информации в форме открытых данных, утв. Постановлением Правительства РФ от 10.07.2013 N 583) с учетом Методических </w:t>
      </w:r>
      <w:hyperlink r:id="rId29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рекомендаций</w:t>
        </w:r>
      </w:hyperlink>
      <w:r w:rsidRPr="00AE1D36">
        <w:rPr>
          <w:rFonts w:ascii="Times New Roman" w:hAnsi="Times New Roman" w:cs="Times New Roman"/>
          <w:sz w:val="28"/>
          <w:szCs w:val="28"/>
        </w:rPr>
        <w:t>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Необходимость создания специального сайта для размещения информации о своей деятельности зависит от вида органа публичной власти: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1) информация о деятельности федеральных государственных органов размещается на официальных сайтах этих органов (</w:t>
      </w:r>
      <w:hyperlink r:id="rId30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Минкультуры России от 11.02.2010 N 70, </w:t>
      </w:r>
      <w:hyperlink r:id="rId31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ФНС России от 07.08.2019 N СА-7-19/401@ и т.д.);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2) органы государственной власти субъектов РФ и органы местного самоуправления могут не иметь собственного сайта, а размещать информацию на официальном сайте субъекта РФ, созданном для публикации общедоступной информации в форме открытых данных (</w:t>
      </w:r>
      <w:hyperlink r:id="rId32" w:history="1">
        <w:r w:rsidRPr="00AE1D36">
          <w:rPr>
            <w:rFonts w:ascii="Times New Roman" w:hAnsi="Times New Roman" w:cs="Times New Roman"/>
            <w:color w:val="0000FF"/>
            <w:sz w:val="28"/>
            <w:szCs w:val="28"/>
          </w:rPr>
          <w:t>п. 2</w:t>
        </w:r>
      </w:hyperlink>
      <w:r w:rsidRPr="00AE1D36">
        <w:rPr>
          <w:rFonts w:ascii="Times New Roman" w:hAnsi="Times New Roman" w:cs="Times New Roman"/>
          <w:sz w:val="28"/>
          <w:szCs w:val="28"/>
        </w:rPr>
        <w:t xml:space="preserve"> Правил обязательного размещения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</w:t>
      </w:r>
      <w:r w:rsidRPr="00AE1D36">
        <w:rPr>
          <w:rFonts w:ascii="Times New Roman" w:hAnsi="Times New Roman" w:cs="Times New Roman"/>
          <w:sz w:val="28"/>
          <w:szCs w:val="28"/>
        </w:rPr>
        <w:lastRenderedPageBreak/>
        <w:t>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 в информационно-телекоммуникационной сети "Интернет" в форме открытых данных, утв. Постановлением Правительства РФ от 10.07.2013 N 583).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Из сказанного следует, что законодательством предъявляется ряд общих требований к составу информации и порядку ее размещения в сети Интернет государственными и муниципальными органами в форме открытых данных. Это способствует повышению прозрачности и доступности информации для граждан, а также позволяет использовать размещаемую информацию для создания информационных систем, применяемых в различных государственных и негосударственных целях.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EBC" w:rsidRPr="00AE1D36" w:rsidRDefault="00241EBC" w:rsidP="00AE1D36">
      <w:pPr>
        <w:pStyle w:val="ConsPlusNormal"/>
        <w:spacing w:line="36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Подготовлено на основе материала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В.Э. Поляковой,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кандидата юридических наук,</w:t>
      </w:r>
    </w:p>
    <w:p w:rsidR="00241EBC" w:rsidRPr="00AE1D36" w:rsidRDefault="00241EBC" w:rsidP="00AE1D36">
      <w:pPr>
        <w:pStyle w:val="ConsPlusNormal"/>
        <w:spacing w:line="36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E1D36">
        <w:rPr>
          <w:rFonts w:ascii="Times New Roman" w:hAnsi="Times New Roman" w:cs="Times New Roman"/>
          <w:sz w:val="28"/>
          <w:szCs w:val="28"/>
        </w:rPr>
        <w:t>юрисконсульта ООО "ФБК Право"</w:t>
      </w:r>
    </w:p>
    <w:sectPr w:rsidR="00241EBC" w:rsidRPr="00AE1D36" w:rsidSect="00E5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EBC"/>
    <w:rsid w:val="00241EBC"/>
    <w:rsid w:val="0033568B"/>
    <w:rsid w:val="00AE1D36"/>
    <w:rsid w:val="00BD607E"/>
    <w:rsid w:val="00CF27DB"/>
    <w:rsid w:val="00DA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1E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1E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1E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1E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1E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1E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AF52EC1DEC6FC3C12C7984A6CADC6E0A61761465AB018190ADA5DC9571EACD588CECC0B356495B0BF3EC2CF068CE9BC35A4E5DF0E366CDKBJEI" TargetMode="External"/><Relationship Id="rId13" Type="http://schemas.openxmlformats.org/officeDocument/2006/relationships/hyperlink" Target="consultantplus://offline/ref=D6AF52EC1DEC6FC3C12C7984A6CADC6E0A62751C61AA018190ADA5DC9571EACD4A8CB4CCB254575A06E6BA7DB6K3JCI" TargetMode="External"/><Relationship Id="rId18" Type="http://schemas.openxmlformats.org/officeDocument/2006/relationships/hyperlink" Target="consultantplus://offline/ref=D6AF52EC1DEC6FC3C12C7984A6CADC6E0A67771D6DA5018190ADA5DC9571EACD588CECC0B25D1D0B47ADB57CB623C39FDF464E5AKEJFI" TargetMode="External"/><Relationship Id="rId26" Type="http://schemas.openxmlformats.org/officeDocument/2006/relationships/hyperlink" Target="consultantplus://offline/ref=D6AF52EC1DEC6FC3C12C7984A6CADC6E0865741960A1018190ADA5DC9571EACD588CECC0B356495B06F3EC2CF068CE9BC35A4E5DF0E366CDKBJE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6AF52EC1DEC6FC3C12C7984A6CADC6E0B69731467AA018190ADA5DC9571EACD4A8CB4CCB254575A06E6BA7DB6K3JC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D6AF52EC1DEC6FC3C12C7984A6CADC6E0A61761465AB018190ADA5DC9571EACD588CECC0B356495B05F3EC2CF068CE9BC35A4E5DF0E366CDKBJEI" TargetMode="External"/><Relationship Id="rId12" Type="http://schemas.openxmlformats.org/officeDocument/2006/relationships/hyperlink" Target="consultantplus://offline/ref=D6AF52EC1DEC6FC3C12C7984A6CADC6E0A66741B64A6018190ADA5DC9571EACD4A8CB4CCB254575A06E6BA7DB6K3JCI" TargetMode="External"/><Relationship Id="rId17" Type="http://schemas.openxmlformats.org/officeDocument/2006/relationships/hyperlink" Target="consultantplus://offline/ref=D6AF52EC1DEC6FC3C12C7984A6CADC6E0A67771D6DA5018190ADA5DC9571EACD588CECC4B802181E56F5B97FAA3DC684C3444CK5J9I" TargetMode="External"/><Relationship Id="rId25" Type="http://schemas.openxmlformats.org/officeDocument/2006/relationships/hyperlink" Target="consultantplus://offline/ref=D6AF52EC1DEC6FC3C12C7984A6CADC6E0865741960A1018190ADA5DC9571EACD4A8CB4CCB254575A06E6BA7DB6K3JCI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6AF52EC1DEC6FC3C12C7984A6CADC6E08637F1C61A0018190ADA5DC9571EACD4A8CB4CCB254575A06E6BA7DB6K3JCI" TargetMode="External"/><Relationship Id="rId20" Type="http://schemas.openxmlformats.org/officeDocument/2006/relationships/hyperlink" Target="consultantplus://offline/ref=D6AF52EC1DEC6FC3C12C7984A6CADC6E0866711B66A7018190ADA5DC9571EACD4A8CB4CCB254575A06E6BA7DB6K3JCI" TargetMode="External"/><Relationship Id="rId29" Type="http://schemas.openxmlformats.org/officeDocument/2006/relationships/hyperlink" Target="consultantplus://offline/ref=D6AF52EC1DEC6FC3C12C7984A6CADC6E0865741960A1018190ADA5DC9571EACD4A8CB4CCB254575A06E6BA7DB6K3J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6AF52EC1DEC6FC3C12C7984A6CADC6E0A67771E66A4018190ADA5DC9571EACD588CECC0B45D1D0B47ADB57CB623C39FDF464E5AKEJFI" TargetMode="External"/><Relationship Id="rId11" Type="http://schemas.openxmlformats.org/officeDocument/2006/relationships/hyperlink" Target="consultantplus://offline/ref=D6AF52EC1DEC6FC3C12C7984A6CADC6E0A67771E66A4018190ADA5DC9571EACD588CECC0B35D1D0B47ADB57CB623C39FDF464E5AKEJFI" TargetMode="External"/><Relationship Id="rId24" Type="http://schemas.openxmlformats.org/officeDocument/2006/relationships/hyperlink" Target="consultantplus://offline/ref=D6AF52EC1DEC6FC3C12C7984A6CADC6E0A677F1563A1018190ADA5DC9571EACD588CECC0B356495204F3EC2CF068CE9BC35A4E5DF0E366CDKBJEI" TargetMode="External"/><Relationship Id="rId32" Type="http://schemas.openxmlformats.org/officeDocument/2006/relationships/hyperlink" Target="consultantplus://offline/ref=D6AF52EC1DEC6FC3C12C7984A6CADC6E0A61761465AB018190ADA5DC9571EACD588CECC0B356495E06F3EC2CF068CE9BC35A4E5DF0E366CDKBJEI" TargetMode="External"/><Relationship Id="rId5" Type="http://schemas.openxmlformats.org/officeDocument/2006/relationships/hyperlink" Target="consultantplus://offline/ref=D6AF52EC1DEC6FC3C12C7984A6CADC6E0865741960A1018190ADA5DC9571EACD588CECC0B3564D5200F3EC2CF068CE9BC35A4E5DF0E366CDKBJEI" TargetMode="External"/><Relationship Id="rId15" Type="http://schemas.openxmlformats.org/officeDocument/2006/relationships/hyperlink" Target="consultantplus://offline/ref=D6AF52EC1DEC6FC3C12C7984A6CADC6E08657F1F61A5018190ADA5DC9571EACD4A8CB4CCB254575A06E6BA7DB6K3JCI" TargetMode="External"/><Relationship Id="rId23" Type="http://schemas.openxmlformats.org/officeDocument/2006/relationships/hyperlink" Target="consultantplus://offline/ref=D6AF52EC1DEC6FC3C12C7984A6CADC6E0A67741D67A2018190ADA5DC9571EACD4A8CB4CCB254575A06E6BA7DB6K3JCI" TargetMode="External"/><Relationship Id="rId28" Type="http://schemas.openxmlformats.org/officeDocument/2006/relationships/hyperlink" Target="consultantplus://offline/ref=D6AF52EC1DEC6FC3C12C7984A6CADC6E0A61761465AB018190ADA5DC9571EACD588CECC0B35649590BF3EC2CF068CE9BC35A4E5DF0E366CDKBJEI" TargetMode="External"/><Relationship Id="rId10" Type="http://schemas.openxmlformats.org/officeDocument/2006/relationships/hyperlink" Target="consultantplus://offline/ref=D6AF52EC1DEC6FC3C12C7984A6CADC6E0A67771E66A4018190ADA5DC9571EACD588CECC3B35D1D0B47ADB57CB623C39FDF464E5AKEJFI" TargetMode="External"/><Relationship Id="rId19" Type="http://schemas.openxmlformats.org/officeDocument/2006/relationships/hyperlink" Target="consultantplus://offline/ref=D6AF52EC1DEC6FC3C12C7984A6CADC6E0B69711A61A4018190ADA5DC9571EACD4A8CB4CCB254575A06E6BA7DB6K3JCI" TargetMode="External"/><Relationship Id="rId31" Type="http://schemas.openxmlformats.org/officeDocument/2006/relationships/hyperlink" Target="consultantplus://offline/ref=D6AF52EC1DEC6FC3C12C7984A6CADC6E0A63761F60A6018190ADA5DC9571EACD4A8CB4CCB254575A06E6BA7DB6K3J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AF52EC1DEC6FC3C12C7984A6CADC6E0A67771E66A4018190ADA5DC9571EACD588CECC6B802181E56F5B97FAA3DC684C3444CK5J9I" TargetMode="External"/><Relationship Id="rId14" Type="http://schemas.openxmlformats.org/officeDocument/2006/relationships/hyperlink" Target="consultantplus://offline/ref=D6AF52EC1DEC6FC3C12C7984A6CADC6E0B69731467AA018190ADA5DC9571EACD4A8CB4CCB254575A06E6BA7DB6K3JCI" TargetMode="External"/><Relationship Id="rId22" Type="http://schemas.openxmlformats.org/officeDocument/2006/relationships/hyperlink" Target="consultantplus://offline/ref=D6AF52EC1DEC6FC3C12C7984A6CADC6E0A677F1563A1018190ADA5DC9571EACD588CECC2BB5D1D0B47ADB57CB623C39FDF464E5AKEJFI" TargetMode="External"/><Relationship Id="rId27" Type="http://schemas.openxmlformats.org/officeDocument/2006/relationships/hyperlink" Target="consultantplus://offline/ref=D6AF52EC1DEC6FC3C12C7984A6CADC6E0865741960A1018190ADA5DC9571EACD588CECC0B3564C590AF3EC2CF068CE9BC35A4E5DF0E366CDKBJEI" TargetMode="External"/><Relationship Id="rId30" Type="http://schemas.openxmlformats.org/officeDocument/2006/relationships/hyperlink" Target="consultantplus://offline/ref=D6AF52EC1DEC6FC3C12C7984A6CADC6E0F617E1D65A95C8B98F4A9DE927EB5C85F9DECC0B148495F1DFAB87FKBJ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Олег Владимирович</dc:creator>
  <cp:lastModifiedBy>Сис.админ</cp:lastModifiedBy>
  <cp:revision>2</cp:revision>
  <dcterms:created xsi:type="dcterms:W3CDTF">2023-04-20T04:37:00Z</dcterms:created>
  <dcterms:modified xsi:type="dcterms:W3CDTF">2023-04-20T04:37:00Z</dcterms:modified>
</cp:coreProperties>
</file>